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88D1" w14:textId="18E1F816" w:rsidR="009B0B6D" w:rsidRPr="009B0B6D" w:rsidRDefault="009B0B6D" w:rsidP="00293188">
      <w:pPr>
        <w:pStyle w:val="NoSpacing"/>
        <w:spacing w:line="276" w:lineRule="auto"/>
        <w:rPr>
          <w:b/>
          <w:u w:val="single"/>
        </w:rPr>
      </w:pPr>
      <w:r w:rsidRPr="009B0B6D">
        <w:rPr>
          <w:b/>
          <w:u w:val="single"/>
        </w:rPr>
        <w:t>Essay Question:</w:t>
      </w:r>
    </w:p>
    <w:p w14:paraId="16FA74E8" w14:textId="77777777" w:rsidR="009B0B6D" w:rsidRDefault="009B0B6D" w:rsidP="00293188">
      <w:pPr>
        <w:pStyle w:val="NoSpacing"/>
        <w:spacing w:line="276" w:lineRule="auto"/>
      </w:pPr>
    </w:p>
    <w:p w14:paraId="5B53884C" w14:textId="352A3404" w:rsidR="00883E43" w:rsidRPr="007226FF" w:rsidRDefault="00D60DFF" w:rsidP="00293188">
      <w:pPr>
        <w:pStyle w:val="NoSpacing"/>
        <w:spacing w:line="276" w:lineRule="auto"/>
        <w:rPr>
          <w:b/>
        </w:rPr>
      </w:pPr>
      <w:r>
        <w:rPr>
          <w:b/>
        </w:rPr>
        <w:t>How does a</w:t>
      </w:r>
      <w:r w:rsidR="00883E43" w:rsidRPr="007226FF">
        <w:rPr>
          <w:b/>
        </w:rPr>
        <w:t xml:space="preserve"> deeper understanding o</w:t>
      </w:r>
      <w:r>
        <w:rPr>
          <w:b/>
        </w:rPr>
        <w:t>f isolation and identity emerge</w:t>
      </w:r>
      <w:r w:rsidR="00883E43" w:rsidRPr="007226FF">
        <w:rPr>
          <w:b/>
        </w:rPr>
        <w:t xml:space="preserve"> from considering the parallels </w:t>
      </w:r>
      <w:proofErr w:type="gramStart"/>
      <w:r w:rsidR="00883E43" w:rsidRPr="007226FF">
        <w:rPr>
          <w:b/>
        </w:rPr>
        <w:t>between</w:t>
      </w:r>
      <w:proofErr w:type="gramEnd"/>
      <w:r w:rsidR="00883E43" w:rsidRPr="007226FF">
        <w:rPr>
          <w:b/>
        </w:rPr>
        <w:t xml:space="preserve"> </w:t>
      </w:r>
    </w:p>
    <w:p w14:paraId="2EA0BE2D" w14:textId="201AEF5A" w:rsidR="00883E43" w:rsidRPr="007226FF" w:rsidRDefault="00883E43" w:rsidP="00293188">
      <w:pPr>
        <w:pStyle w:val="NoSpacing"/>
        <w:spacing w:line="276" w:lineRule="auto"/>
        <w:rPr>
          <w:b/>
        </w:rPr>
      </w:pPr>
      <w:r w:rsidRPr="007226FF">
        <w:rPr>
          <w:b/>
          <w:u w:val="single"/>
        </w:rPr>
        <w:t>The Catcher in the Rye</w:t>
      </w:r>
      <w:r w:rsidRPr="007226FF">
        <w:rPr>
          <w:b/>
          <w:i/>
        </w:rPr>
        <w:t xml:space="preserve"> </w:t>
      </w:r>
      <w:r w:rsidRPr="007226FF">
        <w:rPr>
          <w:b/>
        </w:rPr>
        <w:t xml:space="preserve">and </w:t>
      </w:r>
      <w:r w:rsidRPr="007226FF">
        <w:rPr>
          <w:b/>
          <w:u w:val="single"/>
        </w:rPr>
        <w:t>Up in the Air</w:t>
      </w:r>
      <w:r w:rsidR="00D60DFF">
        <w:rPr>
          <w:b/>
        </w:rPr>
        <w:t>?</w:t>
      </w:r>
    </w:p>
    <w:p w14:paraId="60302941" w14:textId="77777777" w:rsidR="00B23F6C" w:rsidRDefault="00B23F6C" w:rsidP="00293188">
      <w:pPr>
        <w:pStyle w:val="NoSpacing"/>
        <w:spacing w:line="276" w:lineRule="auto"/>
        <w:rPr>
          <w:i/>
        </w:rPr>
      </w:pPr>
    </w:p>
    <w:p w14:paraId="40E956F9" w14:textId="77777777" w:rsidR="007226FF" w:rsidRDefault="007226FF" w:rsidP="00293188">
      <w:pPr>
        <w:pStyle w:val="NoSpacing"/>
        <w:spacing w:line="276" w:lineRule="auto"/>
        <w:rPr>
          <w:i/>
        </w:rPr>
      </w:pPr>
    </w:p>
    <w:p w14:paraId="26E1258A" w14:textId="7CBA4BBC" w:rsidR="001027DF" w:rsidRPr="00B23F6C" w:rsidRDefault="00B23F6C" w:rsidP="00293188">
      <w:pPr>
        <w:pStyle w:val="NoSpacing"/>
        <w:spacing w:line="276" w:lineRule="auto"/>
        <w:jc w:val="both"/>
        <w:rPr>
          <w:b/>
          <w:u w:val="single"/>
        </w:rPr>
      </w:pPr>
      <w:r w:rsidRPr="00B23F6C">
        <w:rPr>
          <w:b/>
          <w:u w:val="single"/>
        </w:rPr>
        <w:t>Example A Range Introduction</w:t>
      </w:r>
      <w:r w:rsidR="007C65C6">
        <w:rPr>
          <w:b/>
          <w:u w:val="single"/>
        </w:rPr>
        <w:t xml:space="preserve"> for the above essay question</w:t>
      </w:r>
      <w:r w:rsidR="004A1D30">
        <w:rPr>
          <w:b/>
          <w:u w:val="single"/>
        </w:rPr>
        <w:t xml:space="preserve"> (160</w:t>
      </w:r>
      <w:r w:rsidR="00E5077A">
        <w:rPr>
          <w:b/>
          <w:u w:val="single"/>
        </w:rPr>
        <w:t xml:space="preserve"> words)</w:t>
      </w:r>
      <w:r w:rsidRPr="00B23F6C">
        <w:rPr>
          <w:b/>
          <w:u w:val="single"/>
        </w:rPr>
        <w:t>:</w:t>
      </w:r>
    </w:p>
    <w:p w14:paraId="32AB83CC" w14:textId="77777777" w:rsidR="00B23F6C" w:rsidRDefault="00B23F6C" w:rsidP="00293188">
      <w:pPr>
        <w:pStyle w:val="NoSpacing"/>
        <w:spacing w:line="276" w:lineRule="auto"/>
        <w:jc w:val="both"/>
      </w:pPr>
    </w:p>
    <w:p w14:paraId="2669F2E8" w14:textId="64350A3C" w:rsidR="00883E43" w:rsidRPr="00D7484C" w:rsidRDefault="001027DF" w:rsidP="00293188">
      <w:pPr>
        <w:pStyle w:val="NoSpacing"/>
        <w:spacing w:line="276" w:lineRule="auto"/>
        <w:jc w:val="both"/>
      </w:pPr>
      <w:r w:rsidRPr="00D7484C">
        <w:t>A comparative study of J. D. Salinger’s</w:t>
      </w:r>
      <w:r w:rsidR="008A2ED7" w:rsidRPr="00D7484C">
        <w:t xml:space="preserve"> post-war novel </w:t>
      </w:r>
      <w:r w:rsidR="00B50A9A" w:rsidRPr="00D7484C">
        <w:rPr>
          <w:u w:val="single"/>
        </w:rPr>
        <w:t>The Catcher in the Rye</w:t>
      </w:r>
      <w:r w:rsidRPr="00D7484C">
        <w:t xml:space="preserve"> and Jason Reitman’s</w:t>
      </w:r>
      <w:r w:rsidR="008A2ED7" w:rsidRPr="00D7484C">
        <w:t xml:space="preserve"> 21</w:t>
      </w:r>
      <w:r w:rsidR="008A2ED7" w:rsidRPr="00D7484C">
        <w:rPr>
          <w:vertAlign w:val="superscript"/>
        </w:rPr>
        <w:t>st</w:t>
      </w:r>
      <w:r w:rsidR="008A2ED7" w:rsidRPr="00D7484C">
        <w:t>-century film</w:t>
      </w:r>
      <w:r w:rsidRPr="00D7484C">
        <w:t xml:space="preserve"> </w:t>
      </w:r>
      <w:r w:rsidRPr="00D7484C">
        <w:rPr>
          <w:u w:val="single"/>
        </w:rPr>
        <w:t>Up in the Air</w:t>
      </w:r>
      <w:r w:rsidRPr="00D7484C">
        <w:t xml:space="preserve"> reveals how texts composed in different contexts can offer variant </w:t>
      </w:r>
      <w:r w:rsidR="008A2ED7" w:rsidRPr="00D7484C">
        <w:t xml:space="preserve">perspectives on </w:t>
      </w:r>
      <w:r w:rsidR="00B11D31">
        <w:t>an individual’s experience of alienation and</w:t>
      </w:r>
      <w:r w:rsidR="003B4F8B">
        <w:t xml:space="preserve"> development of</w:t>
      </w:r>
      <w:r w:rsidR="00B11D31">
        <w:t xml:space="preserve"> </w:t>
      </w:r>
      <w:r w:rsidR="008A2ED7" w:rsidRPr="00D7484C">
        <w:t xml:space="preserve">personal identity. In </w:t>
      </w:r>
      <w:r w:rsidR="008A2ED7" w:rsidRPr="00D7484C">
        <w:rPr>
          <w:u w:val="single"/>
        </w:rPr>
        <w:t>The Catcher in the R</w:t>
      </w:r>
      <w:r w:rsidRPr="00D7484C">
        <w:rPr>
          <w:u w:val="single"/>
        </w:rPr>
        <w:t>ye</w:t>
      </w:r>
      <w:r w:rsidR="00293AA9">
        <w:t xml:space="preserve"> </w:t>
      </w:r>
      <w:r w:rsidR="00B50A9A" w:rsidRPr="00D7484C">
        <w:t xml:space="preserve">Salinger </w:t>
      </w:r>
      <w:r w:rsidR="00F67FF0" w:rsidRPr="00D7484C">
        <w:t>highlight</w:t>
      </w:r>
      <w:r w:rsidR="00574732">
        <w:t>s</w:t>
      </w:r>
      <w:r w:rsidR="00F67FF0" w:rsidRPr="00D7484C">
        <w:t xml:space="preserve"> the yearning for personal connection</w:t>
      </w:r>
      <w:r w:rsidR="00832235">
        <w:t xml:space="preserve"> and subsequent </w:t>
      </w:r>
      <w:r w:rsidR="00DE0681">
        <w:t xml:space="preserve">individual </w:t>
      </w:r>
      <w:r w:rsidR="00832235">
        <w:t>development of character,</w:t>
      </w:r>
      <w:r w:rsidR="00F67FF0" w:rsidRPr="00D7484C">
        <w:t xml:space="preserve"> </w:t>
      </w:r>
      <w:r w:rsidR="00C52B0E">
        <w:t>through</w:t>
      </w:r>
      <w:r w:rsidR="00F67FF0" w:rsidRPr="00D7484C">
        <w:t xml:space="preserve"> Holden Caulfield’s alienating post-</w:t>
      </w:r>
      <w:r w:rsidR="002D228B">
        <w:t>World War I</w:t>
      </w:r>
      <w:r w:rsidR="00F67FF0" w:rsidRPr="00D7484C">
        <w:t xml:space="preserve"> </w:t>
      </w:r>
      <w:r w:rsidR="003663B6">
        <w:t xml:space="preserve">American </w:t>
      </w:r>
      <w:r w:rsidR="00F67FF0" w:rsidRPr="00D7484C">
        <w:t xml:space="preserve">experience. </w:t>
      </w:r>
      <w:r w:rsidR="00EE6BF7">
        <w:t xml:space="preserve">Alternatively, </w:t>
      </w:r>
      <w:proofErr w:type="gramStart"/>
      <w:r w:rsidR="00B50A9A" w:rsidRPr="00D7484C">
        <w:rPr>
          <w:u w:val="single"/>
        </w:rPr>
        <w:t>Up</w:t>
      </w:r>
      <w:proofErr w:type="gramEnd"/>
      <w:r w:rsidR="00B50A9A" w:rsidRPr="00D7484C">
        <w:rPr>
          <w:u w:val="single"/>
        </w:rPr>
        <w:t xml:space="preserve"> in the Air</w:t>
      </w:r>
      <w:r w:rsidR="00EA3568">
        <w:t xml:space="preserve"> </w:t>
      </w:r>
      <w:r w:rsidR="00DF0F95" w:rsidRPr="00D7484C">
        <w:t xml:space="preserve">transfers </w:t>
      </w:r>
      <w:r w:rsidR="00150F19">
        <w:t>this</w:t>
      </w:r>
      <w:r w:rsidR="00EB45F4">
        <w:t xml:space="preserve"> experience of</w:t>
      </w:r>
      <w:r w:rsidR="00DF0F95" w:rsidRPr="00D7484C">
        <w:t xml:space="preserve"> isolation into the global</w:t>
      </w:r>
      <w:r w:rsidR="00EB1DC1">
        <w:t xml:space="preserve"> 21</w:t>
      </w:r>
      <w:r w:rsidR="00EB1DC1" w:rsidRPr="00EB1DC1">
        <w:rPr>
          <w:vertAlign w:val="superscript"/>
        </w:rPr>
        <w:t>st</w:t>
      </w:r>
      <w:r w:rsidR="00EB1DC1">
        <w:t xml:space="preserve"> century</w:t>
      </w:r>
      <w:r w:rsidR="00DF0F95" w:rsidRPr="00D7484C">
        <w:t xml:space="preserve"> era</w:t>
      </w:r>
      <w:r w:rsidR="00AE0799">
        <w:t xml:space="preserve">, </w:t>
      </w:r>
      <w:r w:rsidR="003B6FC0" w:rsidRPr="00D7484C">
        <w:t xml:space="preserve">through </w:t>
      </w:r>
      <w:r w:rsidR="00622EB6">
        <w:t xml:space="preserve">protagonist Ryan Bingham, who </w:t>
      </w:r>
      <w:r w:rsidR="00540049">
        <w:t xml:space="preserve">initially </w:t>
      </w:r>
      <w:r w:rsidR="00F67FF0" w:rsidRPr="00D7484C">
        <w:t>seeks</w:t>
      </w:r>
      <w:r w:rsidR="003C7F29" w:rsidRPr="00D7484C">
        <w:t xml:space="preserve"> </w:t>
      </w:r>
      <w:r w:rsidR="00F67FF0" w:rsidRPr="00D7484C">
        <w:t>to embrace isolation as a means of negotiating</w:t>
      </w:r>
      <w:r w:rsidR="00E15A5C" w:rsidRPr="00D7484C">
        <w:t xml:space="preserve"> </w:t>
      </w:r>
      <w:r w:rsidR="003B6FC0" w:rsidRPr="00D7484C">
        <w:t>the complexities of</w:t>
      </w:r>
      <w:r w:rsidR="003C7F29" w:rsidRPr="00D7484C">
        <w:t xml:space="preserve"> contemporary life</w:t>
      </w:r>
      <w:r w:rsidR="00F67FF0" w:rsidRPr="00D7484C">
        <w:t>.</w:t>
      </w:r>
      <w:r w:rsidR="009B1673">
        <w:t xml:space="preserve"> Yet, as part of his development of self, he re-evaluates his ideology of self-imposed </w:t>
      </w:r>
      <w:r w:rsidR="007610E1">
        <w:t>alienation</w:t>
      </w:r>
      <w:r w:rsidR="00B70308">
        <w:t xml:space="preserve"> and embraces human connections</w:t>
      </w:r>
      <w:r w:rsidR="009B1673">
        <w:t>.</w:t>
      </w:r>
      <w:r w:rsidR="00293188" w:rsidRPr="00D7484C">
        <w:t xml:space="preserve"> </w:t>
      </w:r>
      <w:r w:rsidR="00536C5A">
        <w:t>Thus</w:t>
      </w:r>
      <w:r w:rsidR="008A2ED7" w:rsidRPr="00D7484C">
        <w:t xml:space="preserve">, </w:t>
      </w:r>
      <w:r w:rsidR="00B50A9A" w:rsidRPr="00D7484C">
        <w:t xml:space="preserve">an understanding of </w:t>
      </w:r>
      <w:r w:rsidR="00EE59F9" w:rsidRPr="00D7484C">
        <w:t>isolation</w:t>
      </w:r>
      <w:r w:rsidR="00B50A9A" w:rsidRPr="00D7484C">
        <w:t xml:space="preserve"> and identity </w:t>
      </w:r>
      <w:r w:rsidR="008A2ED7" w:rsidRPr="00D7484C">
        <w:t xml:space="preserve">emerges </w:t>
      </w:r>
      <w:r w:rsidR="00B50A9A" w:rsidRPr="00D7484C">
        <w:t xml:space="preserve">as the responder </w:t>
      </w:r>
      <w:r w:rsidR="00C936D6">
        <w:t>compares</w:t>
      </w:r>
      <w:r w:rsidR="00B50A9A" w:rsidRPr="00D7484C">
        <w:t xml:space="preserve"> </w:t>
      </w:r>
      <w:r w:rsidR="00EE59F9" w:rsidRPr="00D7484C">
        <w:t xml:space="preserve">Salinger’s </w:t>
      </w:r>
      <w:r w:rsidR="00D86AE4">
        <w:t>1950s</w:t>
      </w:r>
      <w:r w:rsidR="00EE59F9" w:rsidRPr="00D7484C">
        <w:t xml:space="preserve"> critique of</w:t>
      </w:r>
      <w:r w:rsidR="003C7F29" w:rsidRPr="00D7484C">
        <w:t xml:space="preserve"> alienating </w:t>
      </w:r>
      <w:r w:rsidR="00C5138A">
        <w:t>conformist expectations</w:t>
      </w:r>
      <w:r w:rsidR="003C7F29" w:rsidRPr="00D7484C">
        <w:t xml:space="preserve"> </w:t>
      </w:r>
      <w:r w:rsidR="00B50A9A" w:rsidRPr="00D7484C">
        <w:t xml:space="preserve">evolve into </w:t>
      </w:r>
      <w:r w:rsidR="003C7F29" w:rsidRPr="00D7484C">
        <w:t xml:space="preserve">Reitman’s </w:t>
      </w:r>
      <w:r w:rsidR="008A2ED7" w:rsidRPr="00D7484C">
        <w:t>analysis</w:t>
      </w:r>
      <w:r w:rsidR="003C7F29" w:rsidRPr="00D7484C">
        <w:t xml:space="preserve"> of alienation as a </w:t>
      </w:r>
      <w:r w:rsidR="008A2ED7" w:rsidRPr="00D7484C">
        <w:t>21</w:t>
      </w:r>
      <w:r w:rsidR="008A2ED7" w:rsidRPr="00D7484C">
        <w:rPr>
          <w:vertAlign w:val="superscript"/>
        </w:rPr>
        <w:t>st</w:t>
      </w:r>
      <w:r w:rsidR="008A2ED7" w:rsidRPr="00D7484C">
        <w:t>-</w:t>
      </w:r>
      <w:r w:rsidR="003C7F29" w:rsidRPr="00D7484C">
        <w:t>century coping mechanism</w:t>
      </w:r>
      <w:r w:rsidR="004A1D30">
        <w:t xml:space="preserve"> of individuals</w:t>
      </w:r>
      <w:r w:rsidR="00CF61B0">
        <w:t>.</w:t>
      </w:r>
    </w:p>
    <w:p w14:paraId="4998701B" w14:textId="77777777" w:rsidR="00883E43" w:rsidRDefault="00883E43" w:rsidP="00883E43">
      <w:pPr>
        <w:pStyle w:val="NoSpacing"/>
        <w:rPr>
          <w:i/>
        </w:rPr>
      </w:pPr>
    </w:p>
    <w:p w14:paraId="756D02EE" w14:textId="77777777" w:rsidR="00D25332" w:rsidRDefault="00D25332" w:rsidP="00883E43">
      <w:pPr>
        <w:pStyle w:val="NoSpacing"/>
        <w:rPr>
          <w:i/>
        </w:rPr>
      </w:pPr>
    </w:p>
    <w:p w14:paraId="72165932" w14:textId="0A2D5247" w:rsidR="00D25332" w:rsidRPr="00D25332" w:rsidRDefault="00D25332" w:rsidP="00883E43">
      <w:pPr>
        <w:pStyle w:val="NoSpacing"/>
        <w:rPr>
          <w:b/>
          <w:u w:val="single"/>
        </w:rPr>
      </w:pPr>
      <w:r w:rsidRPr="00D25332">
        <w:rPr>
          <w:b/>
          <w:u w:val="single"/>
        </w:rPr>
        <w:t>Example B Range</w:t>
      </w:r>
      <w:r w:rsidR="001E6272">
        <w:rPr>
          <w:b/>
          <w:u w:val="single"/>
        </w:rPr>
        <w:t xml:space="preserve"> (91 words)</w:t>
      </w:r>
      <w:r w:rsidRPr="00D25332">
        <w:rPr>
          <w:b/>
          <w:u w:val="single"/>
        </w:rPr>
        <w:t>:</w:t>
      </w:r>
    </w:p>
    <w:p w14:paraId="5E68D35D" w14:textId="77777777" w:rsidR="00D25332" w:rsidRDefault="00D25332" w:rsidP="00883E43">
      <w:pPr>
        <w:pStyle w:val="NoSpacing"/>
        <w:rPr>
          <w:i/>
          <w:u w:val="single"/>
        </w:rPr>
      </w:pPr>
    </w:p>
    <w:p w14:paraId="201B367B" w14:textId="57A14DFC" w:rsidR="00D25332" w:rsidRPr="00D7484C" w:rsidRDefault="00D25332" w:rsidP="00D25332">
      <w:pPr>
        <w:pStyle w:val="NoSpacing"/>
        <w:spacing w:line="276" w:lineRule="auto"/>
        <w:jc w:val="both"/>
      </w:pPr>
      <w:r w:rsidRPr="00D7484C">
        <w:t xml:space="preserve">A comparative study of </w:t>
      </w:r>
      <w:r w:rsidRPr="00D7484C">
        <w:rPr>
          <w:u w:val="single"/>
        </w:rPr>
        <w:t>The Catcher in the Rye</w:t>
      </w:r>
      <w:r w:rsidRPr="00D7484C">
        <w:t xml:space="preserve"> </w:t>
      </w:r>
      <w:r w:rsidR="00A03719">
        <w:t xml:space="preserve">and </w:t>
      </w:r>
      <w:r w:rsidRPr="00D7484C">
        <w:rPr>
          <w:u w:val="single"/>
        </w:rPr>
        <w:t>Up in the Air</w:t>
      </w:r>
      <w:r w:rsidRPr="00D7484C">
        <w:t xml:space="preserve"> reveals how texts composed in different contexts can offer variant perspectives on </w:t>
      </w:r>
      <w:r>
        <w:t xml:space="preserve">an individual’s experience of alienation and </w:t>
      </w:r>
      <w:r w:rsidRPr="00D7484C">
        <w:t xml:space="preserve">identity. </w:t>
      </w:r>
      <w:r w:rsidRPr="00D7484C">
        <w:rPr>
          <w:u w:val="single"/>
        </w:rPr>
        <w:t>The Catcher in the Rye</w:t>
      </w:r>
      <w:r>
        <w:t xml:space="preserve"> </w:t>
      </w:r>
      <w:r w:rsidRPr="00D7484C">
        <w:t>highlight</w:t>
      </w:r>
      <w:r>
        <w:t>s</w:t>
      </w:r>
      <w:r w:rsidRPr="00D7484C">
        <w:t xml:space="preserve"> the yearning for personal connection</w:t>
      </w:r>
      <w:r>
        <w:t xml:space="preserve"> and subsequent individual development of character,</w:t>
      </w:r>
      <w:r w:rsidRPr="00D7484C">
        <w:t xml:space="preserve"> </w:t>
      </w:r>
      <w:r w:rsidR="0068226B">
        <w:t>reflecting the</w:t>
      </w:r>
      <w:r w:rsidRPr="00D7484C">
        <w:t xml:space="preserve"> post-</w:t>
      </w:r>
      <w:r>
        <w:t>World War I</w:t>
      </w:r>
      <w:r w:rsidRPr="00D7484C">
        <w:t xml:space="preserve"> </w:t>
      </w:r>
      <w:r>
        <w:t xml:space="preserve">American </w:t>
      </w:r>
      <w:r w:rsidRPr="00D7484C">
        <w:t xml:space="preserve">experience. </w:t>
      </w:r>
      <w:r>
        <w:t xml:space="preserve">Alternatively, </w:t>
      </w:r>
      <w:proofErr w:type="gramStart"/>
      <w:r w:rsidRPr="00D7484C">
        <w:rPr>
          <w:u w:val="single"/>
        </w:rPr>
        <w:t>Up</w:t>
      </w:r>
      <w:proofErr w:type="gramEnd"/>
      <w:r w:rsidRPr="00D7484C">
        <w:rPr>
          <w:u w:val="single"/>
        </w:rPr>
        <w:t xml:space="preserve"> in the Air</w:t>
      </w:r>
      <w:r>
        <w:t xml:space="preserve"> </w:t>
      </w:r>
      <w:r w:rsidRPr="00D7484C">
        <w:t xml:space="preserve">transfers </w:t>
      </w:r>
      <w:r>
        <w:t>this experience of</w:t>
      </w:r>
      <w:r w:rsidRPr="00D7484C">
        <w:t xml:space="preserve"> isolation into the global</w:t>
      </w:r>
      <w:r>
        <w:t xml:space="preserve"> 21</w:t>
      </w:r>
      <w:r w:rsidRPr="00EB1DC1">
        <w:rPr>
          <w:vertAlign w:val="superscript"/>
        </w:rPr>
        <w:t>st</w:t>
      </w:r>
      <w:r>
        <w:t xml:space="preserve"> century</w:t>
      </w:r>
      <w:r w:rsidRPr="00D7484C">
        <w:t xml:space="preserve"> era</w:t>
      </w:r>
      <w:r w:rsidR="00A83844">
        <w:t xml:space="preserve">. </w:t>
      </w:r>
      <w:r>
        <w:t>Thus</w:t>
      </w:r>
      <w:r w:rsidRPr="00D7484C">
        <w:t xml:space="preserve">, an understanding of isolation and identity emerges as the responder </w:t>
      </w:r>
      <w:r>
        <w:t>compares</w:t>
      </w:r>
      <w:r w:rsidRPr="00D7484C">
        <w:t xml:space="preserve"> Salinger’s </w:t>
      </w:r>
      <w:r>
        <w:t>1950s</w:t>
      </w:r>
      <w:r w:rsidRPr="00D7484C">
        <w:t xml:space="preserve"> </w:t>
      </w:r>
      <w:r w:rsidR="00862148">
        <w:t>novel</w:t>
      </w:r>
      <w:r w:rsidR="00405B82">
        <w:t xml:space="preserve"> with </w:t>
      </w:r>
      <w:r w:rsidRPr="00D7484C">
        <w:t xml:space="preserve">Reitman’s </w:t>
      </w:r>
      <w:r w:rsidR="00862148">
        <w:t>film</w:t>
      </w:r>
      <w:r>
        <w:t>.</w:t>
      </w:r>
    </w:p>
    <w:p w14:paraId="7814D8FD" w14:textId="77777777" w:rsidR="00FF3290" w:rsidRDefault="00FF3290" w:rsidP="00883E43">
      <w:pPr>
        <w:pStyle w:val="NoSpacing"/>
      </w:pPr>
    </w:p>
    <w:p w14:paraId="5D2D0EBC" w14:textId="77777777" w:rsidR="00FF3290" w:rsidRDefault="00FF3290" w:rsidP="00FF3290">
      <w:pPr>
        <w:pStyle w:val="NoSpacing"/>
        <w:rPr>
          <w:i/>
        </w:rPr>
      </w:pPr>
    </w:p>
    <w:p w14:paraId="249B2115" w14:textId="751B7ADD" w:rsidR="00FF3290" w:rsidRPr="00D25332" w:rsidRDefault="00FF3290" w:rsidP="00FF3290">
      <w:pPr>
        <w:pStyle w:val="NoSpacing"/>
        <w:rPr>
          <w:b/>
          <w:u w:val="single"/>
        </w:rPr>
      </w:pPr>
      <w:r>
        <w:rPr>
          <w:b/>
          <w:u w:val="single"/>
        </w:rPr>
        <w:t>Example C</w:t>
      </w:r>
      <w:r w:rsidR="00337317">
        <w:rPr>
          <w:b/>
          <w:u w:val="single"/>
        </w:rPr>
        <w:t>+</w:t>
      </w:r>
      <w:r w:rsidRPr="00D25332">
        <w:rPr>
          <w:b/>
          <w:u w:val="single"/>
        </w:rPr>
        <w:t xml:space="preserve"> Range</w:t>
      </w:r>
      <w:r w:rsidR="00383268">
        <w:rPr>
          <w:b/>
          <w:u w:val="single"/>
        </w:rPr>
        <w:t xml:space="preserve"> (73 words)</w:t>
      </w:r>
      <w:r w:rsidRPr="00D25332">
        <w:rPr>
          <w:b/>
          <w:u w:val="single"/>
        </w:rPr>
        <w:t>:</w:t>
      </w:r>
    </w:p>
    <w:p w14:paraId="6E50F3D9" w14:textId="77777777" w:rsidR="00FF3290" w:rsidRDefault="00FF3290" w:rsidP="00FF3290">
      <w:pPr>
        <w:pStyle w:val="NoSpacing"/>
        <w:rPr>
          <w:i/>
          <w:u w:val="single"/>
        </w:rPr>
      </w:pPr>
    </w:p>
    <w:p w14:paraId="32A7C824" w14:textId="0BC56758" w:rsidR="00FF3290" w:rsidRDefault="00FF3290" w:rsidP="00FF3290">
      <w:pPr>
        <w:pStyle w:val="NoSpacing"/>
        <w:spacing w:line="276" w:lineRule="auto"/>
        <w:jc w:val="both"/>
      </w:pPr>
      <w:r w:rsidRPr="00D7484C">
        <w:rPr>
          <w:u w:val="single"/>
        </w:rPr>
        <w:t>The Catcher in the Rye</w:t>
      </w:r>
      <w:r w:rsidRPr="00D7484C">
        <w:t xml:space="preserve"> </w:t>
      </w:r>
      <w:r>
        <w:t xml:space="preserve">and </w:t>
      </w:r>
      <w:r w:rsidRPr="00D7484C">
        <w:rPr>
          <w:u w:val="single"/>
        </w:rPr>
        <w:t>Up in the Air</w:t>
      </w:r>
      <w:r w:rsidR="009F3F53">
        <w:t xml:space="preserve"> reveal </w:t>
      </w:r>
      <w:r w:rsidRPr="00D7484C">
        <w:t xml:space="preserve">how texts composed in different contexts can offer variant perspectives. </w:t>
      </w:r>
      <w:r w:rsidRPr="00D7484C">
        <w:rPr>
          <w:u w:val="single"/>
        </w:rPr>
        <w:t>The Catcher in the Rye</w:t>
      </w:r>
      <w:r>
        <w:t xml:space="preserve"> </w:t>
      </w:r>
      <w:r w:rsidRPr="00D7484C">
        <w:t>highlight</w:t>
      </w:r>
      <w:r>
        <w:t>s</w:t>
      </w:r>
      <w:r w:rsidRPr="00D7484C">
        <w:t xml:space="preserve"> </w:t>
      </w:r>
      <w:r w:rsidR="00E65B9E">
        <w:t xml:space="preserve">issues </w:t>
      </w:r>
      <w:r w:rsidR="007D7860">
        <w:t>about</w:t>
      </w:r>
      <w:r w:rsidR="00E65B9E">
        <w:t xml:space="preserve"> isolation and identity</w:t>
      </w:r>
      <w:r>
        <w:t>,</w:t>
      </w:r>
      <w:r w:rsidRPr="00D7484C">
        <w:t xml:space="preserve"> </w:t>
      </w:r>
      <w:r>
        <w:t>reflecting the</w:t>
      </w:r>
      <w:r w:rsidRPr="00D7484C">
        <w:t xml:space="preserve"> post-</w:t>
      </w:r>
      <w:r>
        <w:t>World War I</w:t>
      </w:r>
      <w:r w:rsidRPr="00D7484C">
        <w:t xml:space="preserve"> </w:t>
      </w:r>
      <w:r>
        <w:t xml:space="preserve">American </w:t>
      </w:r>
      <w:r w:rsidRPr="00D7484C">
        <w:t xml:space="preserve">experience. </w:t>
      </w:r>
      <w:r>
        <w:t xml:space="preserve">Alternatively, </w:t>
      </w:r>
      <w:proofErr w:type="gramStart"/>
      <w:r w:rsidRPr="00D7484C">
        <w:rPr>
          <w:u w:val="single"/>
        </w:rPr>
        <w:t>Up</w:t>
      </w:r>
      <w:proofErr w:type="gramEnd"/>
      <w:r w:rsidRPr="00D7484C">
        <w:rPr>
          <w:u w:val="single"/>
        </w:rPr>
        <w:t xml:space="preserve"> in the Air</w:t>
      </w:r>
      <w:r>
        <w:t xml:space="preserve"> </w:t>
      </w:r>
      <w:r w:rsidRPr="00D7484C">
        <w:t xml:space="preserve">transfers </w:t>
      </w:r>
      <w:r>
        <w:t>this experience of</w:t>
      </w:r>
      <w:r w:rsidRPr="00D7484C">
        <w:t xml:space="preserve"> isolation into the global</w:t>
      </w:r>
      <w:r>
        <w:t xml:space="preserve"> 21</w:t>
      </w:r>
      <w:r w:rsidRPr="00EB1DC1">
        <w:rPr>
          <w:vertAlign w:val="superscript"/>
        </w:rPr>
        <w:t>st</w:t>
      </w:r>
      <w:r>
        <w:t xml:space="preserve"> century</w:t>
      </w:r>
      <w:r w:rsidRPr="00D7484C">
        <w:t xml:space="preserve"> era</w:t>
      </w:r>
      <w:r>
        <w:t>. Thus</w:t>
      </w:r>
      <w:r w:rsidRPr="00D7484C">
        <w:t xml:space="preserve">, an understanding of isolation and identity emerges as the responder </w:t>
      </w:r>
      <w:r>
        <w:t>compares</w:t>
      </w:r>
      <w:r w:rsidRPr="00D7484C">
        <w:t xml:space="preserve"> Salinger’s </w:t>
      </w:r>
      <w:r>
        <w:t>1950s</w:t>
      </w:r>
      <w:r w:rsidRPr="00D7484C">
        <w:t xml:space="preserve"> </w:t>
      </w:r>
      <w:r>
        <w:t xml:space="preserve">novel with </w:t>
      </w:r>
      <w:r w:rsidRPr="00D7484C">
        <w:t xml:space="preserve">Reitman’s </w:t>
      </w:r>
      <w:r>
        <w:t>film.</w:t>
      </w:r>
    </w:p>
    <w:p w14:paraId="7B93F5F4" w14:textId="77777777" w:rsidR="00CA74CF" w:rsidRDefault="00CA74CF" w:rsidP="00FF3290">
      <w:pPr>
        <w:pStyle w:val="NoSpacing"/>
        <w:spacing w:line="276" w:lineRule="auto"/>
        <w:jc w:val="both"/>
      </w:pPr>
    </w:p>
    <w:p w14:paraId="764F98BC" w14:textId="3A455D75" w:rsidR="00CA74CF" w:rsidRDefault="00CA74CF" w:rsidP="00FF3290">
      <w:pPr>
        <w:pStyle w:val="NoSpacing"/>
        <w:spacing w:line="276" w:lineRule="auto"/>
        <w:jc w:val="both"/>
        <w:rPr>
          <w:b/>
          <w:u w:val="single"/>
        </w:rPr>
      </w:pPr>
      <w:r w:rsidRPr="00CA74CF">
        <w:rPr>
          <w:b/>
          <w:u w:val="single"/>
        </w:rPr>
        <w:t xml:space="preserve">Example </w:t>
      </w:r>
      <w:r w:rsidR="006C1995">
        <w:rPr>
          <w:b/>
          <w:u w:val="single"/>
        </w:rPr>
        <w:t>C</w:t>
      </w:r>
      <w:r w:rsidRPr="00CA74CF">
        <w:rPr>
          <w:b/>
          <w:u w:val="single"/>
        </w:rPr>
        <w:t xml:space="preserve"> Range</w:t>
      </w:r>
      <w:r w:rsidR="00383268">
        <w:rPr>
          <w:b/>
          <w:u w:val="single"/>
        </w:rPr>
        <w:t xml:space="preserve"> (65 words)</w:t>
      </w:r>
      <w:bookmarkStart w:id="0" w:name="_GoBack"/>
      <w:bookmarkEnd w:id="0"/>
      <w:r w:rsidRPr="00CA74CF">
        <w:rPr>
          <w:b/>
          <w:u w:val="single"/>
        </w:rPr>
        <w:t>:</w:t>
      </w:r>
    </w:p>
    <w:p w14:paraId="5B9DCCF0" w14:textId="77777777" w:rsidR="00CA74CF" w:rsidRDefault="00CA74CF" w:rsidP="00FF3290">
      <w:pPr>
        <w:pStyle w:val="NoSpacing"/>
        <w:spacing w:line="276" w:lineRule="auto"/>
        <w:jc w:val="both"/>
        <w:rPr>
          <w:b/>
          <w:u w:val="single"/>
        </w:rPr>
      </w:pPr>
    </w:p>
    <w:p w14:paraId="5D95F41C" w14:textId="1F06B06B" w:rsidR="00CA74CF" w:rsidRPr="00D7484C" w:rsidRDefault="00CA74CF" w:rsidP="00CA74CF">
      <w:pPr>
        <w:pStyle w:val="NoSpacing"/>
        <w:spacing w:line="276" w:lineRule="auto"/>
        <w:jc w:val="both"/>
      </w:pPr>
      <w:r w:rsidRPr="00D7484C">
        <w:rPr>
          <w:u w:val="single"/>
        </w:rPr>
        <w:t>The Catcher in the Rye</w:t>
      </w:r>
      <w:r w:rsidRPr="00D7484C">
        <w:t xml:space="preserve"> </w:t>
      </w:r>
      <w:r>
        <w:t xml:space="preserve">and </w:t>
      </w:r>
      <w:r w:rsidRPr="00D7484C">
        <w:rPr>
          <w:u w:val="single"/>
        </w:rPr>
        <w:t>Up in the Air</w:t>
      </w:r>
      <w:r>
        <w:t xml:space="preserve"> </w:t>
      </w:r>
      <w:r w:rsidR="006C1995">
        <w:t>explore isolation and identity</w:t>
      </w:r>
      <w:r w:rsidRPr="00D7484C">
        <w:t xml:space="preserve">. </w:t>
      </w:r>
      <w:r w:rsidRPr="00D7484C">
        <w:rPr>
          <w:u w:val="single"/>
        </w:rPr>
        <w:t>The Catcher in the Rye</w:t>
      </w:r>
      <w:r>
        <w:t xml:space="preserve"> </w:t>
      </w:r>
      <w:r w:rsidRPr="00D7484C">
        <w:t>highlight</w:t>
      </w:r>
      <w:r>
        <w:t>s</w:t>
      </w:r>
      <w:r w:rsidRPr="00D7484C">
        <w:t xml:space="preserve"> </w:t>
      </w:r>
      <w:r>
        <w:t>issues about isolation and identity,</w:t>
      </w:r>
      <w:r w:rsidRPr="00D7484C">
        <w:t xml:space="preserve"> </w:t>
      </w:r>
      <w:r>
        <w:t>reflecting the</w:t>
      </w:r>
      <w:r w:rsidRPr="00D7484C">
        <w:t xml:space="preserve"> post-</w:t>
      </w:r>
      <w:r>
        <w:t>World War I</w:t>
      </w:r>
      <w:r w:rsidRPr="00D7484C">
        <w:t xml:space="preserve"> </w:t>
      </w:r>
      <w:r>
        <w:t xml:space="preserve">American </w:t>
      </w:r>
      <w:r w:rsidRPr="00D7484C">
        <w:t xml:space="preserve">experience. </w:t>
      </w:r>
      <w:r w:rsidRPr="00D7484C">
        <w:rPr>
          <w:u w:val="single"/>
        </w:rPr>
        <w:t>Up in the Air</w:t>
      </w:r>
      <w:r>
        <w:t xml:space="preserve"> </w:t>
      </w:r>
      <w:r w:rsidRPr="00D7484C">
        <w:t xml:space="preserve">transfers </w:t>
      </w:r>
      <w:r>
        <w:t>this experience of</w:t>
      </w:r>
      <w:r w:rsidRPr="00D7484C">
        <w:t xml:space="preserve"> isolation into the global</w:t>
      </w:r>
      <w:r>
        <w:t xml:space="preserve"> 21</w:t>
      </w:r>
      <w:r w:rsidRPr="00EB1DC1">
        <w:rPr>
          <w:vertAlign w:val="superscript"/>
        </w:rPr>
        <w:t>st</w:t>
      </w:r>
      <w:r>
        <w:t xml:space="preserve"> century</w:t>
      </w:r>
      <w:r w:rsidRPr="00D7484C">
        <w:t xml:space="preserve"> era</w:t>
      </w:r>
      <w:r>
        <w:t>. Thus</w:t>
      </w:r>
      <w:r w:rsidRPr="00D7484C">
        <w:t xml:space="preserve">, an understanding of isolation and identity emerges as the responder </w:t>
      </w:r>
      <w:r>
        <w:t>compares</w:t>
      </w:r>
      <w:r w:rsidRPr="00D7484C">
        <w:t xml:space="preserve"> Salinger’s </w:t>
      </w:r>
      <w:r>
        <w:t>1950s</w:t>
      </w:r>
      <w:r w:rsidRPr="00D7484C">
        <w:t xml:space="preserve"> </w:t>
      </w:r>
      <w:r>
        <w:t xml:space="preserve">novel with </w:t>
      </w:r>
      <w:r w:rsidRPr="00D7484C">
        <w:t xml:space="preserve">Reitman’s </w:t>
      </w:r>
      <w:r>
        <w:t>film.</w:t>
      </w:r>
    </w:p>
    <w:p w14:paraId="4FCBEED3" w14:textId="77777777" w:rsidR="00CA74CF" w:rsidRPr="00CA74CF" w:rsidRDefault="00CA74CF" w:rsidP="00FF3290">
      <w:pPr>
        <w:pStyle w:val="NoSpacing"/>
        <w:spacing w:line="276" w:lineRule="auto"/>
        <w:jc w:val="both"/>
        <w:rPr>
          <w:b/>
          <w:u w:val="single"/>
        </w:rPr>
      </w:pPr>
    </w:p>
    <w:p w14:paraId="5C6D0386" w14:textId="77777777" w:rsidR="00FF3290" w:rsidRPr="00FF3290" w:rsidRDefault="00FF3290" w:rsidP="00883E43">
      <w:pPr>
        <w:pStyle w:val="NoSpacing"/>
      </w:pPr>
    </w:p>
    <w:p w14:paraId="0C7F124D" w14:textId="171C86F1" w:rsidR="00610580" w:rsidRDefault="00610580" w:rsidP="00F0359B">
      <w:pPr>
        <w:pStyle w:val="NoSpacing"/>
        <w:spacing w:line="276" w:lineRule="auto"/>
        <w:jc w:val="both"/>
      </w:pPr>
    </w:p>
    <w:sectPr w:rsidR="00610580" w:rsidSect="00A2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3"/>
    <w:rsid w:val="00054911"/>
    <w:rsid w:val="000671F5"/>
    <w:rsid w:val="000E4D71"/>
    <w:rsid w:val="001027DF"/>
    <w:rsid w:val="00150F19"/>
    <w:rsid w:val="001E6272"/>
    <w:rsid w:val="001F6B23"/>
    <w:rsid w:val="0025215F"/>
    <w:rsid w:val="00293188"/>
    <w:rsid w:val="00293AA9"/>
    <w:rsid w:val="00293D54"/>
    <w:rsid w:val="002D228B"/>
    <w:rsid w:val="002F56F1"/>
    <w:rsid w:val="00312504"/>
    <w:rsid w:val="00312D78"/>
    <w:rsid w:val="00324BEF"/>
    <w:rsid w:val="00337317"/>
    <w:rsid w:val="003663B6"/>
    <w:rsid w:val="00383268"/>
    <w:rsid w:val="003B4F8B"/>
    <w:rsid w:val="003B6FC0"/>
    <w:rsid w:val="003C7F29"/>
    <w:rsid w:val="00405B82"/>
    <w:rsid w:val="0043140E"/>
    <w:rsid w:val="004A1D30"/>
    <w:rsid w:val="004B299F"/>
    <w:rsid w:val="00536C5A"/>
    <w:rsid w:val="00540049"/>
    <w:rsid w:val="00574732"/>
    <w:rsid w:val="005C552B"/>
    <w:rsid w:val="00610580"/>
    <w:rsid w:val="00622EB6"/>
    <w:rsid w:val="0068226B"/>
    <w:rsid w:val="006C1995"/>
    <w:rsid w:val="0071500C"/>
    <w:rsid w:val="007226FF"/>
    <w:rsid w:val="007610E1"/>
    <w:rsid w:val="007C65C6"/>
    <w:rsid w:val="007D7860"/>
    <w:rsid w:val="00832235"/>
    <w:rsid w:val="00862148"/>
    <w:rsid w:val="0086571F"/>
    <w:rsid w:val="00883E43"/>
    <w:rsid w:val="008841D5"/>
    <w:rsid w:val="008A2ED7"/>
    <w:rsid w:val="00922B23"/>
    <w:rsid w:val="0096725C"/>
    <w:rsid w:val="009B0B6D"/>
    <w:rsid w:val="009B1673"/>
    <w:rsid w:val="009D0E0D"/>
    <w:rsid w:val="009F3F53"/>
    <w:rsid w:val="00A03719"/>
    <w:rsid w:val="00A12BC9"/>
    <w:rsid w:val="00A22A8F"/>
    <w:rsid w:val="00A64EAA"/>
    <w:rsid w:val="00A83844"/>
    <w:rsid w:val="00AE0799"/>
    <w:rsid w:val="00B11D31"/>
    <w:rsid w:val="00B23F6C"/>
    <w:rsid w:val="00B50A9A"/>
    <w:rsid w:val="00B70308"/>
    <w:rsid w:val="00B81C4D"/>
    <w:rsid w:val="00BC35D4"/>
    <w:rsid w:val="00BE015E"/>
    <w:rsid w:val="00C5138A"/>
    <w:rsid w:val="00C52B0E"/>
    <w:rsid w:val="00C918BA"/>
    <w:rsid w:val="00C936D6"/>
    <w:rsid w:val="00CA74CF"/>
    <w:rsid w:val="00CD6A73"/>
    <w:rsid w:val="00CE08F8"/>
    <w:rsid w:val="00CF61B0"/>
    <w:rsid w:val="00D25332"/>
    <w:rsid w:val="00D60DFF"/>
    <w:rsid w:val="00D7484C"/>
    <w:rsid w:val="00D86AE4"/>
    <w:rsid w:val="00DE0681"/>
    <w:rsid w:val="00DF0F95"/>
    <w:rsid w:val="00E15A5C"/>
    <w:rsid w:val="00E37DB5"/>
    <w:rsid w:val="00E5077A"/>
    <w:rsid w:val="00E65B9E"/>
    <w:rsid w:val="00EA3568"/>
    <w:rsid w:val="00EB1DC1"/>
    <w:rsid w:val="00EB45F4"/>
    <w:rsid w:val="00EE59F9"/>
    <w:rsid w:val="00EE6BF7"/>
    <w:rsid w:val="00F0359B"/>
    <w:rsid w:val="00F309B8"/>
    <w:rsid w:val="00F67FF0"/>
    <w:rsid w:val="00F95A6B"/>
    <w:rsid w:val="00FA4549"/>
    <w:rsid w:val="00FA5BC3"/>
    <w:rsid w:val="00FB433A"/>
    <w:rsid w:val="00FF191D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18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Turnock</dc:creator>
  <cp:lastModifiedBy>Rachel Toyer</cp:lastModifiedBy>
  <cp:revision>2</cp:revision>
  <cp:lastPrinted>2016-05-03T23:22:00Z</cp:lastPrinted>
  <dcterms:created xsi:type="dcterms:W3CDTF">2017-07-06T08:59:00Z</dcterms:created>
  <dcterms:modified xsi:type="dcterms:W3CDTF">2017-07-06T08:59:00Z</dcterms:modified>
</cp:coreProperties>
</file>