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23" w:rsidRPr="00457F7E" w:rsidRDefault="00911623" w:rsidP="00911623">
      <w:pPr>
        <w:rPr>
          <w:rFonts w:asciiTheme="minorHAnsi" w:hAnsiTheme="minorHAnsi"/>
          <w:b/>
        </w:rPr>
      </w:pPr>
      <w:r w:rsidRPr="00457F7E">
        <w:rPr>
          <w:rFonts w:asciiTheme="minorHAnsi" w:hAnsiTheme="minorHAnsi"/>
          <w:b/>
        </w:rPr>
        <w:t>Stage 2 English</w:t>
      </w:r>
    </w:p>
    <w:p w:rsidR="00911623" w:rsidRPr="00C21B6D" w:rsidRDefault="00911623" w:rsidP="00911623">
      <w:pPr>
        <w:rPr>
          <w:rFonts w:asciiTheme="minorHAnsi" w:hAnsiTheme="minorHAnsi"/>
        </w:rPr>
      </w:pPr>
    </w:p>
    <w:p w:rsidR="00BB2ABE" w:rsidRPr="00C21B6D" w:rsidRDefault="00BB2ABE" w:rsidP="00911623">
      <w:pPr>
        <w:rPr>
          <w:rFonts w:asciiTheme="minorHAnsi" w:hAnsiTheme="minorHAnsi"/>
          <w:color w:val="FF0000"/>
          <w:sz w:val="32"/>
          <w:szCs w:val="32"/>
        </w:rPr>
      </w:pPr>
      <w:r w:rsidRPr="00C21B6D">
        <w:rPr>
          <w:rFonts w:asciiTheme="minorHAnsi" w:hAnsiTheme="minorHAnsi"/>
          <w:color w:val="FF0000"/>
          <w:sz w:val="32"/>
          <w:szCs w:val="32"/>
        </w:rPr>
        <w:t>EXTERNAL ASSESSMENT</w:t>
      </w:r>
    </w:p>
    <w:p w:rsidR="00BB2ABE" w:rsidRPr="00C21B6D" w:rsidRDefault="00BB2ABE" w:rsidP="00911623">
      <w:pPr>
        <w:rPr>
          <w:rFonts w:asciiTheme="minorHAnsi" w:hAnsiTheme="minorHAnsi"/>
          <w:color w:val="33CCCC"/>
          <w:sz w:val="20"/>
          <w:szCs w:val="20"/>
        </w:rPr>
      </w:pPr>
    </w:p>
    <w:p w:rsidR="00911623" w:rsidRPr="00C21B6D" w:rsidRDefault="00BB2ABE" w:rsidP="00911623">
      <w:pPr>
        <w:rPr>
          <w:rFonts w:asciiTheme="minorHAnsi" w:hAnsiTheme="minorHAnsi"/>
          <w:color w:val="92D050"/>
          <w:sz w:val="32"/>
          <w:szCs w:val="32"/>
        </w:rPr>
      </w:pPr>
      <w:r w:rsidRPr="00C21B6D">
        <w:rPr>
          <w:rFonts w:asciiTheme="minorHAnsi" w:hAnsiTheme="minorHAnsi"/>
          <w:color w:val="92D050"/>
          <w:sz w:val="32"/>
          <w:szCs w:val="32"/>
        </w:rPr>
        <w:t>Comparative Study</w:t>
      </w:r>
    </w:p>
    <w:p w:rsidR="00911623" w:rsidRPr="00C21B6D" w:rsidRDefault="00911623" w:rsidP="00911623">
      <w:pPr>
        <w:rPr>
          <w:rFonts w:asciiTheme="minorHAnsi" w:hAnsiTheme="minorHAnsi"/>
          <w:i/>
        </w:rPr>
      </w:pPr>
    </w:p>
    <w:p w:rsidR="00B24753" w:rsidRPr="00C21B6D" w:rsidRDefault="00911623" w:rsidP="00B24753">
      <w:pPr>
        <w:spacing w:after="240"/>
        <w:rPr>
          <w:rFonts w:asciiTheme="minorHAnsi" w:hAnsiTheme="minorHAnsi"/>
        </w:rPr>
      </w:pPr>
      <w:r w:rsidRPr="00C21B6D">
        <w:rPr>
          <w:rFonts w:asciiTheme="minorHAnsi" w:hAnsiTheme="minorHAnsi"/>
          <w:color w:val="FF0000"/>
          <w:u w:val="single"/>
        </w:rPr>
        <w:t>Name:</w:t>
      </w:r>
      <w:r w:rsidRPr="00C21B6D">
        <w:rPr>
          <w:rFonts w:asciiTheme="minorHAnsi" w:hAnsiTheme="minorHAnsi"/>
          <w:color w:val="FF0000"/>
        </w:rPr>
        <w:t xml:space="preserve"> </w:t>
      </w:r>
      <w:r w:rsidRPr="00C21B6D">
        <w:rPr>
          <w:rFonts w:asciiTheme="minorHAnsi" w:hAnsiTheme="minorHAnsi"/>
        </w:rPr>
        <w:t>_______</w:t>
      </w:r>
      <w:r w:rsidR="00B24753" w:rsidRPr="00C21B6D">
        <w:rPr>
          <w:rFonts w:asciiTheme="minorHAnsi" w:hAnsiTheme="minorHAnsi"/>
        </w:rPr>
        <w:t>________________________________________</w:t>
      </w:r>
    </w:p>
    <w:p w:rsidR="00B24753" w:rsidRPr="00C21B6D" w:rsidRDefault="00B24753" w:rsidP="00911623">
      <w:pPr>
        <w:rPr>
          <w:rFonts w:asciiTheme="minorHAnsi" w:hAnsiTheme="minorHAnsi"/>
        </w:rPr>
      </w:pPr>
      <w:r w:rsidRPr="00C21B6D">
        <w:rPr>
          <w:rFonts w:asciiTheme="minorHAnsi" w:hAnsiTheme="minorHAnsi"/>
          <w:color w:val="FF0000"/>
          <w:u w:val="single"/>
        </w:rPr>
        <w:t>SACE Number:</w:t>
      </w:r>
      <w:r w:rsidRPr="00C21B6D">
        <w:rPr>
          <w:rFonts w:asciiTheme="minorHAnsi" w:hAnsiTheme="minorHAnsi"/>
          <w:color w:val="FF0000"/>
        </w:rPr>
        <w:t xml:space="preserve"> </w:t>
      </w:r>
      <w:r w:rsidRPr="00C21B6D">
        <w:rPr>
          <w:rFonts w:asciiTheme="minorHAnsi" w:hAnsiTheme="minorHAnsi"/>
        </w:rPr>
        <w:t>________________________________________</w:t>
      </w:r>
    </w:p>
    <w:p w:rsidR="00911623" w:rsidRPr="00C21B6D" w:rsidRDefault="00911623" w:rsidP="00911623">
      <w:pPr>
        <w:jc w:val="center"/>
        <w:rPr>
          <w:rFonts w:asciiTheme="minorHAnsi" w:hAnsiTheme="minorHAnsi"/>
        </w:rPr>
      </w:pPr>
    </w:p>
    <w:p w:rsidR="00BB2ABE" w:rsidRPr="00C21B6D" w:rsidRDefault="00BB2ABE" w:rsidP="00BB2ABE">
      <w:pPr>
        <w:ind w:left="720" w:hanging="720"/>
        <w:rPr>
          <w:rFonts w:asciiTheme="minorHAnsi" w:hAnsiTheme="minorHAnsi"/>
        </w:rPr>
      </w:pPr>
      <w:r w:rsidRPr="00C21B6D">
        <w:rPr>
          <w:rFonts w:asciiTheme="minorHAnsi" w:hAnsiTheme="minorHAnsi"/>
          <w:color w:val="92D050"/>
          <w:u w:val="single"/>
        </w:rPr>
        <w:t>Task:</w:t>
      </w:r>
      <w:r w:rsidRPr="00C21B6D">
        <w:rPr>
          <w:rFonts w:asciiTheme="minorHAnsi" w:hAnsiTheme="minorHAnsi"/>
        </w:rPr>
        <w:tab/>
        <w:t>Complete a written comparative analysis of two texts and evaluate how the language features, stylistic features, and conventions in these texts are used to represent ideas, perspectives, and/or aspects of culture, and to influence the audience.</w:t>
      </w:r>
    </w:p>
    <w:p w:rsidR="00BB2ABE" w:rsidRPr="00C21B6D" w:rsidRDefault="00BB2ABE" w:rsidP="00BB2ABE">
      <w:pPr>
        <w:ind w:left="720" w:hanging="720"/>
        <w:rPr>
          <w:rFonts w:asciiTheme="minorHAnsi" w:hAnsiTheme="minorHAnsi"/>
        </w:rPr>
      </w:pPr>
    </w:p>
    <w:p w:rsidR="00BB2ABE" w:rsidRPr="00C21B6D" w:rsidRDefault="00BB2ABE" w:rsidP="00BB2ABE">
      <w:pPr>
        <w:pStyle w:val="ListParagraph"/>
        <w:numPr>
          <w:ilvl w:val="0"/>
          <w:numId w:val="7"/>
        </w:numPr>
        <w:spacing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>Select two texts which are linked in some way. This can be:</w:t>
      </w:r>
    </w:p>
    <w:p w:rsidR="00BB2ABE" w:rsidRPr="00C21B6D" w:rsidRDefault="00BB2ABE" w:rsidP="00BB2AB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>Text type</w:t>
      </w:r>
    </w:p>
    <w:p w:rsidR="00BB2ABE" w:rsidRPr="00C21B6D" w:rsidRDefault="00BB2ABE" w:rsidP="00BB2AB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>Author</w:t>
      </w:r>
    </w:p>
    <w:p w:rsidR="00BB2ABE" w:rsidRPr="00C21B6D" w:rsidRDefault="00BB2ABE" w:rsidP="00BB2AB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>Ideas, perspectives and or aspects of culture</w:t>
      </w:r>
    </w:p>
    <w:p w:rsidR="00BB2ABE" w:rsidRPr="00C21B6D" w:rsidRDefault="00BB2ABE" w:rsidP="00BB2AB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>Same text adapted into different text types such as a film and novel that tell the same story</w:t>
      </w:r>
    </w:p>
    <w:p w:rsidR="00BB2ABE" w:rsidRPr="00C21B6D" w:rsidRDefault="00BB2ABE" w:rsidP="00BB2AB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 xml:space="preserve">Purpose </w:t>
      </w:r>
    </w:p>
    <w:p w:rsidR="00BB2ABE" w:rsidRPr="00C21B6D" w:rsidRDefault="00BB2ABE" w:rsidP="00BB2AB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>Audience</w:t>
      </w:r>
    </w:p>
    <w:p w:rsidR="00BB2ABE" w:rsidRPr="00C21B6D" w:rsidRDefault="00BB2ABE" w:rsidP="00BB2ABE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 xml:space="preserve">Context </w:t>
      </w:r>
    </w:p>
    <w:p w:rsidR="00BB2ABE" w:rsidRPr="00C21B6D" w:rsidRDefault="00BB2ABE" w:rsidP="00BB2ABE">
      <w:pPr>
        <w:pStyle w:val="ListParagraph"/>
        <w:spacing w:after="160" w:line="259" w:lineRule="auto"/>
        <w:rPr>
          <w:rFonts w:asciiTheme="minorHAnsi" w:hAnsiTheme="minorHAnsi"/>
        </w:rPr>
      </w:pPr>
    </w:p>
    <w:p w:rsidR="00BB2ABE" w:rsidRPr="00C21B6D" w:rsidRDefault="00BB2ABE" w:rsidP="005C66BD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>Select one of the following options to formulate a response to in relation to your two chosen texts:</w:t>
      </w:r>
    </w:p>
    <w:p w:rsidR="00BB2ABE" w:rsidRPr="00C21B6D" w:rsidRDefault="00BB2ABE" w:rsidP="00BB2AB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>Compare the techniques used by authors of two texts to explore ideas and achieve their purpose.</w:t>
      </w:r>
    </w:p>
    <w:p w:rsidR="00BB2ABE" w:rsidRPr="00C21B6D" w:rsidRDefault="00BB2ABE" w:rsidP="00BB2AB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>Compare the approaches used to reinforce a similar idea(s) and draw a response from different</w:t>
      </w:r>
      <w:r w:rsidR="00AC0818">
        <w:rPr>
          <w:rFonts w:asciiTheme="minorHAnsi" w:hAnsiTheme="minorHAnsi"/>
        </w:rPr>
        <w:t>/similar</w:t>
      </w:r>
      <w:r w:rsidRPr="00C21B6D">
        <w:rPr>
          <w:rFonts w:asciiTheme="minorHAnsi" w:hAnsiTheme="minorHAnsi"/>
        </w:rPr>
        <w:t xml:space="preserve"> audiences in two different texts.</w:t>
      </w:r>
    </w:p>
    <w:p w:rsidR="00BB2ABE" w:rsidRPr="00C21B6D" w:rsidRDefault="00BB2ABE" w:rsidP="00BB2ABE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/>
        </w:rPr>
      </w:pPr>
      <w:r w:rsidRPr="00C21B6D">
        <w:rPr>
          <w:rFonts w:asciiTheme="minorHAnsi" w:hAnsiTheme="minorHAnsi"/>
        </w:rPr>
        <w:t xml:space="preserve">Compare the features used by the same author of two different texts to explore idea(s) and their effect on the audience. </w:t>
      </w:r>
    </w:p>
    <w:p w:rsidR="00911623" w:rsidRPr="00C21B6D" w:rsidRDefault="00BB2ABE" w:rsidP="00911623">
      <w:pPr>
        <w:ind w:left="720" w:hanging="720"/>
        <w:rPr>
          <w:rFonts w:asciiTheme="minorHAnsi" w:hAnsiTheme="minorHAnsi"/>
        </w:rPr>
      </w:pPr>
      <w:r w:rsidRPr="00C21B6D">
        <w:rPr>
          <w:rFonts w:asciiTheme="minorHAnsi" w:hAnsiTheme="minorHAnsi"/>
          <w:color w:val="92D050"/>
        </w:rPr>
        <w:t xml:space="preserve">NOTE: </w:t>
      </w:r>
      <w:r w:rsidRPr="00C21B6D">
        <w:rPr>
          <w:rFonts w:asciiTheme="minorHAnsi" w:hAnsiTheme="minorHAnsi"/>
          <w:color w:val="92D050"/>
        </w:rPr>
        <w:tab/>
      </w:r>
      <w:r w:rsidRPr="00C21B6D">
        <w:rPr>
          <w:rFonts w:asciiTheme="minorHAnsi" w:hAnsiTheme="minorHAnsi"/>
        </w:rPr>
        <w:t xml:space="preserve">Draw on your prior learning about making a critical, analytical comparison of two texts completed in other areas of the course. Furthermore, complete your Comparative Study </w:t>
      </w:r>
      <w:r w:rsidR="00B24753" w:rsidRPr="00C21B6D">
        <w:rPr>
          <w:rFonts w:asciiTheme="minorHAnsi" w:hAnsiTheme="minorHAnsi"/>
        </w:rPr>
        <w:t>Booklet</w:t>
      </w:r>
      <w:r w:rsidRPr="00C21B6D">
        <w:rPr>
          <w:rFonts w:asciiTheme="minorHAnsi" w:hAnsiTheme="minorHAnsi"/>
        </w:rPr>
        <w:t xml:space="preserve"> so that you are equipped with necessary text details to complete the task.</w:t>
      </w:r>
    </w:p>
    <w:p w:rsidR="00BB2ABE" w:rsidRPr="00C21B6D" w:rsidRDefault="00BB2ABE" w:rsidP="00911623">
      <w:pPr>
        <w:ind w:left="720" w:hanging="720"/>
        <w:rPr>
          <w:rFonts w:asciiTheme="minorHAnsi" w:hAnsiTheme="minorHAnsi"/>
        </w:rPr>
      </w:pPr>
    </w:p>
    <w:p w:rsidR="00911623" w:rsidRPr="00C21B6D" w:rsidRDefault="00911623" w:rsidP="00911623">
      <w:pPr>
        <w:rPr>
          <w:rFonts w:asciiTheme="minorHAnsi" w:hAnsiTheme="minorHAnsi"/>
        </w:rPr>
      </w:pPr>
      <w:r w:rsidRPr="00C21B6D">
        <w:rPr>
          <w:rFonts w:asciiTheme="minorHAnsi" w:hAnsiTheme="minorHAnsi"/>
          <w:color w:val="92D050"/>
          <w:u w:val="single"/>
        </w:rPr>
        <w:t>Task Duration:</w:t>
      </w:r>
      <w:r w:rsidRPr="00C21B6D">
        <w:rPr>
          <w:rFonts w:asciiTheme="minorHAnsi" w:hAnsiTheme="minorHAnsi"/>
          <w:color w:val="92D050"/>
        </w:rPr>
        <w:t xml:space="preserve"> </w:t>
      </w:r>
      <w:r w:rsidR="00BB2ABE" w:rsidRPr="00C21B6D">
        <w:rPr>
          <w:rFonts w:asciiTheme="minorHAnsi" w:hAnsiTheme="minorHAnsi"/>
        </w:rPr>
        <w:t>2, 000 words written</w:t>
      </w:r>
    </w:p>
    <w:p w:rsidR="00911623" w:rsidRPr="00C21B6D" w:rsidRDefault="00911623" w:rsidP="00911623">
      <w:pPr>
        <w:rPr>
          <w:rFonts w:asciiTheme="minorHAnsi" w:hAnsiTheme="minorHAnsi"/>
        </w:rPr>
      </w:pPr>
    </w:p>
    <w:p w:rsidR="00911623" w:rsidRPr="00122B36" w:rsidRDefault="00911623" w:rsidP="00911623">
      <w:pPr>
        <w:rPr>
          <w:rFonts w:asciiTheme="minorHAnsi" w:hAnsiTheme="minorHAnsi"/>
          <w:highlight w:val="yellow"/>
        </w:rPr>
      </w:pPr>
      <w:r w:rsidRPr="00122B36">
        <w:rPr>
          <w:rFonts w:asciiTheme="minorHAnsi" w:hAnsiTheme="minorHAnsi"/>
          <w:color w:val="00B050"/>
          <w:highlight w:val="yellow"/>
          <w:u w:val="single"/>
        </w:rPr>
        <w:t>Draft Due Date:</w:t>
      </w:r>
      <w:r w:rsidR="00BB2ABE" w:rsidRPr="00122B36">
        <w:rPr>
          <w:rFonts w:asciiTheme="minorHAnsi" w:hAnsiTheme="minorHAnsi"/>
          <w:color w:val="00B050"/>
          <w:highlight w:val="yellow"/>
        </w:rPr>
        <w:t xml:space="preserve"> Your last English lesson of Week 5, Term 3</w:t>
      </w:r>
      <w:r w:rsidRPr="00122B36">
        <w:rPr>
          <w:rFonts w:asciiTheme="minorHAnsi" w:hAnsiTheme="minorHAnsi"/>
          <w:highlight w:val="yellow"/>
        </w:rPr>
        <w:tab/>
      </w:r>
      <w:bookmarkStart w:id="0" w:name="_GoBack"/>
      <w:bookmarkEnd w:id="0"/>
    </w:p>
    <w:p w:rsidR="00911623" w:rsidRPr="00122B36" w:rsidRDefault="00911623" w:rsidP="00911623">
      <w:pPr>
        <w:rPr>
          <w:rFonts w:asciiTheme="minorHAnsi" w:hAnsiTheme="minorHAnsi"/>
          <w:highlight w:val="yellow"/>
        </w:rPr>
      </w:pPr>
    </w:p>
    <w:p w:rsidR="00911623" w:rsidRPr="00C21B6D" w:rsidRDefault="00911623" w:rsidP="00911623">
      <w:pPr>
        <w:rPr>
          <w:rFonts w:asciiTheme="minorHAnsi" w:hAnsiTheme="minorHAnsi"/>
          <w:color w:val="FF0000"/>
        </w:rPr>
      </w:pPr>
      <w:r w:rsidRPr="00122B36">
        <w:rPr>
          <w:rFonts w:asciiTheme="minorHAnsi" w:hAnsiTheme="minorHAnsi"/>
          <w:color w:val="FF0000"/>
          <w:highlight w:val="yellow"/>
          <w:u w:val="single"/>
        </w:rPr>
        <w:t>Final Due Date:</w:t>
      </w:r>
      <w:r w:rsidRPr="00122B36">
        <w:rPr>
          <w:rFonts w:asciiTheme="minorHAnsi" w:hAnsiTheme="minorHAnsi"/>
          <w:color w:val="FF0000"/>
          <w:highlight w:val="yellow"/>
        </w:rPr>
        <w:t xml:space="preserve"> </w:t>
      </w:r>
      <w:r w:rsidR="00BB2ABE" w:rsidRPr="00122B36">
        <w:rPr>
          <w:rFonts w:asciiTheme="minorHAnsi" w:hAnsiTheme="minorHAnsi"/>
          <w:color w:val="FF0000"/>
          <w:highlight w:val="yellow"/>
        </w:rPr>
        <w:t>Your last English lesson of Week 7, Term 3</w:t>
      </w:r>
      <w:r w:rsidR="00B24753" w:rsidRPr="00122B36">
        <w:rPr>
          <w:rFonts w:asciiTheme="minorHAnsi" w:hAnsiTheme="minorHAnsi"/>
          <w:color w:val="FF0000"/>
          <w:highlight w:val="yellow"/>
        </w:rPr>
        <w:t xml:space="preserve"> – NO EXTENSIONS!</w:t>
      </w:r>
      <w:r w:rsidR="00122B36">
        <w:rPr>
          <w:rFonts w:asciiTheme="minorHAnsi" w:hAnsiTheme="minorHAnsi"/>
          <w:color w:val="FF0000"/>
        </w:rPr>
        <w:t xml:space="preserve"> **possibly earlier!</w:t>
      </w:r>
    </w:p>
    <w:p w:rsidR="001E1F0D" w:rsidRPr="00C21B6D" w:rsidRDefault="001E1F0D">
      <w:pPr>
        <w:rPr>
          <w:rFonts w:asciiTheme="minorHAnsi" w:hAnsiTheme="minorHAnsi"/>
        </w:rPr>
      </w:pPr>
    </w:p>
    <w:p w:rsidR="00911623" w:rsidRPr="00C21B6D" w:rsidRDefault="00911623" w:rsidP="00911623">
      <w:pPr>
        <w:rPr>
          <w:rFonts w:asciiTheme="minorHAnsi" w:hAnsiTheme="minorHAnsi"/>
        </w:rPr>
      </w:pPr>
      <w:r w:rsidRPr="00C21B6D">
        <w:rPr>
          <w:rFonts w:asciiTheme="minorHAnsi" w:hAnsiTheme="minorHAnsi"/>
          <w:color w:val="92D050"/>
          <w:u w:val="single"/>
        </w:rPr>
        <w:t>Presentation Requirements for Written Assessment:</w:t>
      </w:r>
      <w:r w:rsidRPr="00C21B6D">
        <w:rPr>
          <w:rFonts w:asciiTheme="minorHAnsi" w:hAnsiTheme="minorHAnsi"/>
          <w:color w:val="92D050"/>
        </w:rPr>
        <w:t xml:space="preserve"> </w:t>
      </w:r>
      <w:r w:rsidRPr="00C21B6D">
        <w:rPr>
          <w:rFonts w:asciiTheme="minorHAnsi" w:hAnsiTheme="minorHAnsi"/>
        </w:rPr>
        <w:t>(use as a checklist)</w:t>
      </w:r>
      <w:r w:rsidR="00457F7E">
        <w:rPr>
          <w:rFonts w:asciiTheme="minorHAnsi" w:hAnsiTheme="minorHAnsi"/>
        </w:rPr>
        <w:tab/>
        <w:t>DRAFT</w:t>
      </w:r>
    </w:p>
    <w:p w:rsidR="00911623" w:rsidRPr="00C21B6D" w:rsidRDefault="00457F7E" w:rsidP="009116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Size 11 C</w:t>
      </w:r>
      <w:r w:rsidR="00911623" w:rsidRPr="00C21B6D">
        <w:rPr>
          <w:rFonts w:asciiTheme="minorHAnsi" w:hAnsiTheme="minorHAnsi"/>
          <w:sz w:val="22"/>
          <w:szCs w:val="22"/>
        </w:rPr>
        <w:t>alibr</w:t>
      </w:r>
      <w:r>
        <w:rPr>
          <w:rFonts w:asciiTheme="minorHAnsi" w:hAnsiTheme="minorHAnsi"/>
          <w:sz w:val="22"/>
          <w:szCs w:val="22"/>
        </w:rPr>
        <w:t>i</w:t>
      </w:r>
      <w:r w:rsidR="00911623" w:rsidRPr="00C21B6D">
        <w:rPr>
          <w:rFonts w:asciiTheme="minorHAnsi" w:hAnsiTheme="minorHAnsi"/>
          <w:sz w:val="22"/>
          <w:szCs w:val="22"/>
        </w:rPr>
        <w:t xml:space="preserve"> font</w:t>
      </w:r>
    </w:p>
    <w:p w:rsidR="00911623" w:rsidRPr="00C21B6D" w:rsidRDefault="00B24753" w:rsidP="00911623">
      <w:pPr>
        <w:rPr>
          <w:rFonts w:asciiTheme="minorHAnsi" w:hAnsiTheme="minorHAnsi"/>
          <w:sz w:val="22"/>
          <w:szCs w:val="22"/>
        </w:rPr>
      </w:pPr>
      <w:r w:rsidRPr="00C21B6D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3D7D77A7" wp14:editId="11641CD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22195" cy="1418590"/>
            <wp:effectExtent l="0" t="0" r="1905" b="0"/>
            <wp:wrapSquare wrapText="bothSides"/>
            <wp:docPr id="1" name="Picture 1" descr="E:\Pictures\bps-vs-workf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bps-vs-workfl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623" w:rsidRPr="00C21B6D">
        <w:rPr>
          <w:rFonts w:asciiTheme="minorHAnsi" w:hAnsiTheme="minorHAnsi"/>
          <w:sz w:val="22"/>
          <w:szCs w:val="22"/>
        </w:rPr>
        <w:t>Do not narrow margins</w:t>
      </w:r>
    </w:p>
    <w:p w:rsidR="00911623" w:rsidRPr="00C21B6D" w:rsidRDefault="00911623" w:rsidP="00911623">
      <w:pPr>
        <w:rPr>
          <w:rFonts w:asciiTheme="minorHAnsi" w:hAnsiTheme="minorHAnsi"/>
          <w:sz w:val="22"/>
          <w:szCs w:val="22"/>
        </w:rPr>
      </w:pPr>
      <w:r w:rsidRPr="00C21B6D">
        <w:rPr>
          <w:rFonts w:asciiTheme="minorHAnsi" w:hAnsiTheme="minorHAnsi"/>
          <w:sz w:val="22"/>
          <w:szCs w:val="22"/>
        </w:rPr>
        <w:t>Title of subject</w:t>
      </w:r>
    </w:p>
    <w:p w:rsidR="00911623" w:rsidRPr="00C21B6D" w:rsidRDefault="00911623" w:rsidP="00911623">
      <w:pPr>
        <w:rPr>
          <w:rFonts w:asciiTheme="minorHAnsi" w:hAnsiTheme="minorHAnsi"/>
          <w:sz w:val="22"/>
          <w:szCs w:val="22"/>
        </w:rPr>
      </w:pPr>
      <w:r w:rsidRPr="00C21B6D">
        <w:rPr>
          <w:rFonts w:asciiTheme="minorHAnsi" w:hAnsiTheme="minorHAnsi"/>
          <w:sz w:val="22"/>
          <w:szCs w:val="22"/>
        </w:rPr>
        <w:t>Title of task</w:t>
      </w:r>
    </w:p>
    <w:p w:rsidR="00911623" w:rsidRPr="00C21B6D" w:rsidRDefault="00911623" w:rsidP="00911623">
      <w:pPr>
        <w:rPr>
          <w:rFonts w:asciiTheme="minorHAnsi" w:hAnsiTheme="minorHAnsi"/>
          <w:sz w:val="22"/>
          <w:szCs w:val="22"/>
        </w:rPr>
      </w:pPr>
      <w:r w:rsidRPr="00C21B6D">
        <w:rPr>
          <w:rFonts w:asciiTheme="minorHAnsi" w:hAnsiTheme="minorHAnsi"/>
          <w:sz w:val="22"/>
          <w:szCs w:val="22"/>
        </w:rPr>
        <w:t>Title of texts</w:t>
      </w:r>
    </w:p>
    <w:p w:rsidR="00911623" w:rsidRPr="00C21B6D" w:rsidRDefault="00911623" w:rsidP="00911623">
      <w:pPr>
        <w:rPr>
          <w:rFonts w:asciiTheme="minorHAnsi" w:hAnsiTheme="minorHAnsi"/>
          <w:sz w:val="22"/>
          <w:szCs w:val="22"/>
        </w:rPr>
      </w:pPr>
      <w:r w:rsidRPr="00C21B6D">
        <w:rPr>
          <w:rFonts w:asciiTheme="minorHAnsi" w:hAnsiTheme="minorHAnsi"/>
          <w:sz w:val="22"/>
          <w:szCs w:val="22"/>
        </w:rPr>
        <w:t>Write question out</w:t>
      </w:r>
    </w:p>
    <w:p w:rsidR="00911623" w:rsidRPr="00C21B6D" w:rsidRDefault="00911623" w:rsidP="00911623">
      <w:pPr>
        <w:rPr>
          <w:rFonts w:asciiTheme="minorHAnsi" w:hAnsiTheme="minorHAnsi"/>
          <w:sz w:val="22"/>
          <w:szCs w:val="22"/>
        </w:rPr>
      </w:pPr>
      <w:r w:rsidRPr="00C21B6D">
        <w:rPr>
          <w:rFonts w:asciiTheme="minorHAnsi" w:hAnsiTheme="minorHAnsi"/>
          <w:sz w:val="22"/>
          <w:szCs w:val="22"/>
        </w:rPr>
        <w:t>Double line spacing + extra spacing between paragraphs</w:t>
      </w:r>
    </w:p>
    <w:p w:rsidR="00911623" w:rsidRPr="00C21B6D" w:rsidRDefault="00911623" w:rsidP="00911623">
      <w:pPr>
        <w:rPr>
          <w:rFonts w:asciiTheme="minorHAnsi" w:hAnsiTheme="minorHAnsi"/>
          <w:sz w:val="22"/>
          <w:szCs w:val="22"/>
        </w:rPr>
      </w:pPr>
      <w:r w:rsidRPr="00C21B6D">
        <w:rPr>
          <w:rFonts w:asciiTheme="minorHAnsi" w:hAnsiTheme="minorHAnsi"/>
          <w:sz w:val="22"/>
          <w:szCs w:val="22"/>
        </w:rPr>
        <w:t>Footer with your first and last name</w:t>
      </w:r>
      <w:r w:rsidR="00457F7E">
        <w:rPr>
          <w:rFonts w:asciiTheme="minorHAnsi" w:hAnsiTheme="minorHAnsi"/>
          <w:sz w:val="22"/>
          <w:szCs w:val="22"/>
        </w:rPr>
        <w:t xml:space="preserve"> and SACE ID </w:t>
      </w:r>
      <w:r w:rsidR="00457F7E" w:rsidRPr="00457F7E">
        <w:rPr>
          <w:rFonts w:asciiTheme="minorHAnsi" w:hAnsiTheme="minorHAnsi"/>
          <w:b/>
          <w:sz w:val="22"/>
          <w:szCs w:val="22"/>
        </w:rPr>
        <w:t>(Final=SACE ID only)</w:t>
      </w:r>
    </w:p>
    <w:p w:rsidR="00911623" w:rsidRPr="00911623" w:rsidRDefault="00911623" w:rsidP="00911623">
      <w:pPr>
        <w:rPr>
          <w:rFonts w:asciiTheme="minorHAnsi" w:hAnsiTheme="minorHAnsi"/>
        </w:rPr>
      </w:pPr>
      <w:r w:rsidRPr="00C21B6D">
        <w:rPr>
          <w:rFonts w:asciiTheme="minorHAnsi" w:hAnsiTheme="minorHAnsi"/>
          <w:sz w:val="22"/>
          <w:szCs w:val="22"/>
        </w:rPr>
        <w:t>Word count stated at end of document</w:t>
      </w:r>
    </w:p>
    <w:p w:rsidR="00911623" w:rsidRDefault="00911623" w:rsidP="00911623"/>
    <w:tbl>
      <w:tblPr>
        <w:tblpPr w:leftFromText="180" w:rightFromText="180" w:vertAnchor="page" w:horzAnchor="margin" w:tblpY="154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106"/>
        <w:gridCol w:w="2694"/>
        <w:gridCol w:w="3118"/>
      </w:tblGrid>
      <w:tr w:rsidR="00911623" w:rsidRPr="00911623" w:rsidTr="00C21B6D">
        <w:trPr>
          <w:trHeight w:val="367"/>
        </w:trPr>
        <w:tc>
          <w:tcPr>
            <w:tcW w:w="10343" w:type="dxa"/>
            <w:gridSpan w:val="4"/>
            <w:shd w:val="clear" w:color="auto" w:fill="FF0000"/>
          </w:tcPr>
          <w:p w:rsidR="00911623" w:rsidRPr="00911623" w:rsidRDefault="00911623" w:rsidP="00C21B6D">
            <w:pPr>
              <w:jc w:val="center"/>
              <w:rPr>
                <w:rFonts w:asciiTheme="minorHAnsi" w:hAnsiTheme="minorHAnsi"/>
              </w:rPr>
            </w:pPr>
            <w:r w:rsidRPr="00911623">
              <w:rPr>
                <w:rFonts w:asciiTheme="minorHAnsi" w:hAnsiTheme="minorHAnsi"/>
              </w:rPr>
              <w:lastRenderedPageBreak/>
              <w:t>Performance Standards for Responding to Texts</w:t>
            </w:r>
          </w:p>
        </w:tc>
      </w:tr>
      <w:tr w:rsidR="00911623" w:rsidRPr="00911623" w:rsidTr="00C21B6D">
        <w:trPr>
          <w:trHeight w:val="520"/>
        </w:trPr>
        <w:tc>
          <w:tcPr>
            <w:tcW w:w="425" w:type="dxa"/>
          </w:tcPr>
          <w:p w:rsidR="00911623" w:rsidRPr="00911623" w:rsidRDefault="00911623" w:rsidP="00C21B6D">
            <w:pPr>
              <w:rPr>
                <w:rFonts w:asciiTheme="minorHAnsi" w:hAnsiTheme="minorHAnsi"/>
              </w:rPr>
            </w:pPr>
          </w:p>
        </w:tc>
        <w:tc>
          <w:tcPr>
            <w:tcW w:w="4106" w:type="dxa"/>
            <w:shd w:val="clear" w:color="auto" w:fill="92D050"/>
          </w:tcPr>
          <w:p w:rsidR="00911623" w:rsidRPr="00911623" w:rsidRDefault="00911623" w:rsidP="00C21B6D">
            <w:pPr>
              <w:jc w:val="center"/>
              <w:rPr>
                <w:rFonts w:asciiTheme="minorHAnsi" w:hAnsiTheme="minorHAnsi"/>
              </w:rPr>
            </w:pPr>
            <w:r w:rsidRPr="00911623">
              <w:rPr>
                <w:rFonts w:asciiTheme="minorHAnsi" w:hAnsiTheme="minorHAnsi"/>
              </w:rPr>
              <w:t>Knowledge and Understanding</w:t>
            </w:r>
          </w:p>
        </w:tc>
        <w:tc>
          <w:tcPr>
            <w:tcW w:w="2694" w:type="dxa"/>
            <w:shd w:val="clear" w:color="auto" w:fill="92D050"/>
          </w:tcPr>
          <w:p w:rsidR="00911623" w:rsidRPr="00911623" w:rsidRDefault="00911623" w:rsidP="00C21B6D">
            <w:pPr>
              <w:jc w:val="center"/>
              <w:rPr>
                <w:rFonts w:asciiTheme="minorHAnsi" w:hAnsiTheme="minorHAnsi"/>
              </w:rPr>
            </w:pPr>
            <w:r w:rsidRPr="00911623">
              <w:rPr>
                <w:rFonts w:asciiTheme="minorHAnsi" w:hAnsiTheme="minorHAnsi"/>
              </w:rPr>
              <w:t>Analysis</w:t>
            </w:r>
          </w:p>
        </w:tc>
        <w:tc>
          <w:tcPr>
            <w:tcW w:w="3118" w:type="dxa"/>
            <w:shd w:val="clear" w:color="auto" w:fill="92D050"/>
          </w:tcPr>
          <w:p w:rsidR="00911623" w:rsidRPr="00911623" w:rsidRDefault="00911623" w:rsidP="00C21B6D">
            <w:pPr>
              <w:jc w:val="center"/>
              <w:rPr>
                <w:rFonts w:asciiTheme="minorHAnsi" w:hAnsiTheme="minorHAnsi"/>
              </w:rPr>
            </w:pPr>
            <w:r w:rsidRPr="00911623">
              <w:rPr>
                <w:rFonts w:asciiTheme="minorHAnsi" w:hAnsiTheme="minorHAnsi"/>
              </w:rPr>
              <w:t>Application</w:t>
            </w:r>
          </w:p>
        </w:tc>
      </w:tr>
      <w:tr w:rsidR="00911623" w:rsidRPr="00911623" w:rsidTr="00C21B6D">
        <w:trPr>
          <w:trHeight w:val="640"/>
        </w:trPr>
        <w:tc>
          <w:tcPr>
            <w:tcW w:w="425" w:type="dxa"/>
          </w:tcPr>
          <w:p w:rsidR="00911623" w:rsidRPr="00911623" w:rsidRDefault="00911623" w:rsidP="00C21B6D">
            <w:pPr>
              <w:rPr>
                <w:rFonts w:asciiTheme="minorHAnsi" w:hAnsiTheme="minorHAnsi"/>
              </w:rPr>
            </w:pPr>
            <w:r w:rsidRPr="00911623">
              <w:rPr>
                <w:rFonts w:asciiTheme="minorHAnsi" w:hAnsiTheme="minorHAnsi"/>
              </w:rPr>
              <w:t>A</w:t>
            </w:r>
          </w:p>
        </w:tc>
        <w:tc>
          <w:tcPr>
            <w:tcW w:w="4106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Comprehensive knowledge and understanding of the ideas and perspectives in a range of texts.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Thorough knowledge and understanding of the ways in which authors of texts use a range of language features, stylistic features, and conventions to make meaning.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Extensive knowledge and understanding of a wide range of ways in which texts are created for different purposes, audiences, and contexts.</w:t>
            </w:r>
          </w:p>
        </w:tc>
        <w:tc>
          <w:tcPr>
            <w:tcW w:w="2694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Perceptive analysis of language features, stylistic features, and conventions used in texts, and thoughtful evaluation of how they influence audiences.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Sophisticated analysis and evaluation of ways in which ideas, perspectives, and aspects of culture are represented in texts.</w:t>
            </w:r>
          </w:p>
        </w:tc>
        <w:tc>
          <w:tcPr>
            <w:tcW w:w="3118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Versatile and precise use of language features to create a wide range of coherent texts that address the purpose, audience, and context.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Fluently incorporated use of evidence from texts to develop and support a response.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Sophisticated use of accurate, clear, and fluent expression.</w:t>
            </w:r>
          </w:p>
        </w:tc>
      </w:tr>
      <w:tr w:rsidR="00911623" w:rsidRPr="00911623" w:rsidTr="00C21B6D">
        <w:trPr>
          <w:trHeight w:val="640"/>
        </w:trPr>
        <w:tc>
          <w:tcPr>
            <w:tcW w:w="425" w:type="dxa"/>
          </w:tcPr>
          <w:p w:rsidR="00911623" w:rsidRPr="00911623" w:rsidRDefault="00911623" w:rsidP="00C21B6D">
            <w:pPr>
              <w:rPr>
                <w:rFonts w:asciiTheme="minorHAnsi" w:hAnsiTheme="minorHAnsi"/>
              </w:rPr>
            </w:pPr>
            <w:r w:rsidRPr="00911623">
              <w:rPr>
                <w:rFonts w:asciiTheme="minorHAnsi" w:hAnsiTheme="minorHAnsi"/>
              </w:rPr>
              <w:t>B</w:t>
            </w:r>
          </w:p>
        </w:tc>
        <w:tc>
          <w:tcPr>
            <w:tcW w:w="4106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Knowledge and understanding of the ideas and perspectives in a range of texts.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Knowledge and understanding of the ways in which authors of texts use a range of language features, stylistic features, and conventions to make meaning.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Knowledge and understanding of a range of ways in which texts are created for different purposes, contexts, and audiences.</w:t>
            </w:r>
          </w:p>
        </w:tc>
        <w:tc>
          <w:tcPr>
            <w:tcW w:w="2694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Detailed analysis of language features, stylistic features, and conventions, and evaluation of how they influence audiences.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Detailed analysis and some evaluation of ways in which ideas, perspectives, and aspects of culture are represented in texts.</w:t>
            </w:r>
          </w:p>
        </w:tc>
        <w:tc>
          <w:tcPr>
            <w:tcW w:w="3118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Accurate use of language features to create a range of coherent texts that address the purpose, context, and audience.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Appropriate use of evidence from texts to develop and support a response.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Consistent use of accurate, clear, and fluent expression.</w:t>
            </w:r>
          </w:p>
        </w:tc>
      </w:tr>
      <w:tr w:rsidR="00911623" w:rsidRPr="00911623" w:rsidTr="00C21B6D">
        <w:trPr>
          <w:trHeight w:val="700"/>
        </w:trPr>
        <w:tc>
          <w:tcPr>
            <w:tcW w:w="425" w:type="dxa"/>
          </w:tcPr>
          <w:p w:rsidR="00911623" w:rsidRPr="00911623" w:rsidRDefault="00911623" w:rsidP="00C21B6D">
            <w:pPr>
              <w:rPr>
                <w:rFonts w:asciiTheme="minorHAnsi" w:hAnsiTheme="minorHAnsi"/>
              </w:rPr>
            </w:pPr>
            <w:r w:rsidRPr="00911623">
              <w:rPr>
                <w:rFonts w:asciiTheme="minorHAnsi" w:hAnsiTheme="minorHAnsi"/>
              </w:rPr>
              <w:t>C</w:t>
            </w:r>
          </w:p>
        </w:tc>
        <w:tc>
          <w:tcPr>
            <w:tcW w:w="4106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Knowledge and understanding of some of the ideas and perspectives in a narrow range of texts.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Knowledge and understanding of the ways in which authors of texts use some language features, stylistic features, and conventions to make meaning.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Knowledge and understanding of a range of ways in which everyday texts are created for different purposes, contexts, and audiences.</w:t>
            </w:r>
          </w:p>
        </w:tc>
        <w:tc>
          <w:tcPr>
            <w:tcW w:w="2694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Description and some analysis of different language features, stylistic features, and conventions, and some evaluation of how they influence audiences.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Analysis of some ideas and perspectives represented in texts.</w:t>
            </w:r>
          </w:p>
        </w:tc>
        <w:tc>
          <w:tcPr>
            <w:tcW w:w="3118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Mostly accurate use of language features to create a narrow range of texts that address the purpose, context, and audience.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Selection of some evidence from texts to develop and support a response.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Appropriate use of accurate, clear, and fluent expression.</w:t>
            </w:r>
          </w:p>
        </w:tc>
      </w:tr>
      <w:tr w:rsidR="00911623" w:rsidRPr="00911623" w:rsidTr="00C21B6D">
        <w:trPr>
          <w:trHeight w:val="680"/>
        </w:trPr>
        <w:tc>
          <w:tcPr>
            <w:tcW w:w="425" w:type="dxa"/>
          </w:tcPr>
          <w:p w:rsidR="00911623" w:rsidRPr="00911623" w:rsidRDefault="00911623" w:rsidP="00C21B6D">
            <w:pPr>
              <w:rPr>
                <w:rFonts w:asciiTheme="minorHAnsi" w:hAnsiTheme="minorHAnsi"/>
              </w:rPr>
            </w:pPr>
            <w:r w:rsidRPr="00911623">
              <w:rPr>
                <w:rFonts w:asciiTheme="minorHAnsi" w:hAnsiTheme="minorHAnsi"/>
              </w:rPr>
              <w:t>D</w:t>
            </w:r>
          </w:p>
        </w:tc>
        <w:tc>
          <w:tcPr>
            <w:tcW w:w="4106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Knowledge and understanding of some ideas in texts.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Some knowledge and understanding of the ways in which authors of texts use language techniques and conventions to make meaning.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Knowledge and understanding of ways in which some everyday texts are created for different purposes and audiences.</w:t>
            </w:r>
          </w:p>
        </w:tc>
        <w:tc>
          <w:tcPr>
            <w:tcW w:w="2694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Description of some language features.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Description of some ideas in texts.</w:t>
            </w:r>
          </w:p>
        </w:tc>
        <w:tc>
          <w:tcPr>
            <w:tcW w:w="3118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Use of some language features to create a narrow range of texts.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Partial use of basic evidence from texts to develop a response.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Inconsistent use of accurate expression.</w:t>
            </w:r>
          </w:p>
        </w:tc>
      </w:tr>
      <w:tr w:rsidR="00911623" w:rsidRPr="00911623" w:rsidTr="00C21B6D">
        <w:trPr>
          <w:trHeight w:val="1567"/>
        </w:trPr>
        <w:tc>
          <w:tcPr>
            <w:tcW w:w="425" w:type="dxa"/>
          </w:tcPr>
          <w:p w:rsidR="00911623" w:rsidRPr="00911623" w:rsidRDefault="00911623" w:rsidP="00C21B6D">
            <w:pPr>
              <w:rPr>
                <w:rFonts w:asciiTheme="minorHAnsi" w:hAnsiTheme="minorHAnsi"/>
              </w:rPr>
            </w:pPr>
            <w:r w:rsidRPr="00911623">
              <w:rPr>
                <w:rFonts w:asciiTheme="minorHAnsi" w:hAnsiTheme="minorHAnsi"/>
              </w:rPr>
              <w:t>E</w:t>
            </w:r>
          </w:p>
        </w:tc>
        <w:tc>
          <w:tcPr>
            <w:tcW w:w="4106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Identification of an idea in a text.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Knowledge and understanding of a restricted range of ways in which authors of texts use language techniques.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Some knowledge and understanding of a familiar text.</w:t>
            </w:r>
          </w:p>
        </w:tc>
        <w:tc>
          <w:tcPr>
            <w:tcW w:w="2694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Recognition of language features.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Reference to an idea in a text.</w:t>
            </w:r>
          </w:p>
        </w:tc>
        <w:tc>
          <w:tcPr>
            <w:tcW w:w="3118" w:type="dxa"/>
          </w:tcPr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Use of language features to create a text.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Limited use of evidence from a text in a response.</w:t>
            </w:r>
          </w:p>
          <w:p w:rsidR="00911623" w:rsidRPr="00911623" w:rsidRDefault="00911623" w:rsidP="00C21B6D">
            <w:pPr>
              <w:pStyle w:val="SOFinalPerformanceTableText"/>
              <w:rPr>
                <w:rFonts w:asciiTheme="minorHAnsi" w:hAnsiTheme="minorHAnsi"/>
                <w:sz w:val="20"/>
                <w:szCs w:val="20"/>
              </w:rPr>
            </w:pPr>
            <w:r w:rsidRPr="00911623">
              <w:rPr>
                <w:rFonts w:asciiTheme="minorHAnsi" w:hAnsiTheme="minorHAnsi"/>
                <w:sz w:val="20"/>
                <w:szCs w:val="20"/>
              </w:rPr>
              <w:t>Occasional use of clear expression.</w:t>
            </w:r>
          </w:p>
        </w:tc>
      </w:tr>
    </w:tbl>
    <w:p w:rsidR="00911623" w:rsidRDefault="00911623" w:rsidP="00911623"/>
    <w:p w:rsidR="00911623" w:rsidRDefault="00911623" w:rsidP="00911623"/>
    <w:sectPr w:rsidR="00911623" w:rsidSect="00576DCE">
      <w:pgSz w:w="11900" w:h="16840"/>
      <w:pgMar w:top="720" w:right="720" w:bottom="720" w:left="720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DD" w:rsidRDefault="00BB47DD">
      <w:r>
        <w:separator/>
      </w:r>
    </w:p>
  </w:endnote>
  <w:endnote w:type="continuationSeparator" w:id="0">
    <w:p w:rsidR="00BB47DD" w:rsidRDefault="00BB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DD" w:rsidRDefault="00BB47DD">
      <w:r>
        <w:separator/>
      </w:r>
    </w:p>
  </w:footnote>
  <w:footnote w:type="continuationSeparator" w:id="0">
    <w:p w:rsidR="00BB47DD" w:rsidRDefault="00BB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06E5"/>
    <w:multiLevelType w:val="hybridMultilevel"/>
    <w:tmpl w:val="90D4A5D6"/>
    <w:lvl w:ilvl="0" w:tplc="6FE03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532"/>
    <w:multiLevelType w:val="hybridMultilevel"/>
    <w:tmpl w:val="9C88A412"/>
    <w:lvl w:ilvl="0" w:tplc="F08E0FC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26E5"/>
    <w:multiLevelType w:val="hybridMultilevel"/>
    <w:tmpl w:val="CD6C321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A50F14"/>
    <w:multiLevelType w:val="hybridMultilevel"/>
    <w:tmpl w:val="8F94BEB8"/>
    <w:lvl w:ilvl="0" w:tplc="BB9A9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0337F"/>
    <w:multiLevelType w:val="hybridMultilevel"/>
    <w:tmpl w:val="F5823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3F38"/>
    <w:multiLevelType w:val="hybridMultilevel"/>
    <w:tmpl w:val="F56A79A2"/>
    <w:lvl w:ilvl="0" w:tplc="8AF439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550"/>
    <w:multiLevelType w:val="hybridMultilevel"/>
    <w:tmpl w:val="FE8E228C"/>
    <w:lvl w:ilvl="0" w:tplc="F042B3D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664A4"/>
    <w:multiLevelType w:val="hybridMultilevel"/>
    <w:tmpl w:val="950A2D3A"/>
    <w:lvl w:ilvl="0" w:tplc="249033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EA"/>
    <w:rsid w:val="00122B36"/>
    <w:rsid w:val="001E1F0D"/>
    <w:rsid w:val="00326F04"/>
    <w:rsid w:val="003C6AEA"/>
    <w:rsid w:val="00457F7E"/>
    <w:rsid w:val="0064550F"/>
    <w:rsid w:val="007D12E7"/>
    <w:rsid w:val="00911623"/>
    <w:rsid w:val="009B233D"/>
    <w:rsid w:val="00AC0818"/>
    <w:rsid w:val="00B24753"/>
    <w:rsid w:val="00BB2ABE"/>
    <w:rsid w:val="00BB47DD"/>
    <w:rsid w:val="00BC5D0D"/>
    <w:rsid w:val="00BF5B22"/>
    <w:rsid w:val="00C21B6D"/>
    <w:rsid w:val="00D73F73"/>
    <w:rsid w:val="00F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6FED6-96A8-48E9-A398-701E5CF0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AEA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AEA"/>
    <w:pPr>
      <w:ind w:left="720"/>
      <w:contextualSpacing/>
    </w:pPr>
  </w:style>
  <w:style w:type="paragraph" w:customStyle="1" w:styleId="SOFinalPerformanceTableText">
    <w:name w:val="SO Final Performance Table Text"/>
    <w:rsid w:val="0091162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BD"/>
    <w:rPr>
      <w:rFonts w:ascii="Segoe UI" w:eastAsia="MS Mincho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7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F7E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Adelaide High School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Shannahan</dc:creator>
  <cp:keywords/>
  <dc:description/>
  <cp:lastModifiedBy>Mak</cp:lastModifiedBy>
  <cp:revision>7</cp:revision>
  <cp:lastPrinted>2017-01-29T22:41:00Z</cp:lastPrinted>
  <dcterms:created xsi:type="dcterms:W3CDTF">2017-01-29T22:43:00Z</dcterms:created>
  <dcterms:modified xsi:type="dcterms:W3CDTF">2017-04-10T15:11:00Z</dcterms:modified>
</cp:coreProperties>
</file>